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kern w:val="0"/>
          <w:sz w:val="44"/>
          <w:szCs w:val="44"/>
        </w:rPr>
        <w:t>四川省地震局</w:t>
      </w:r>
    </w:p>
    <w:p>
      <w:pPr>
        <w:jc w:val="center"/>
        <w:rPr>
          <w:rFonts w:hint="eastAsia" w:ascii="仿宋" w:hAnsi="仿宋" w:eastAsia="仿宋" w:cs="仿宋"/>
          <w:b w:val="0"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kern w:val="0"/>
          <w:sz w:val="44"/>
          <w:szCs w:val="44"/>
        </w:rPr>
        <w:t>2020年至2023年度报废物资处置服务</w:t>
      </w:r>
    </w:p>
    <w:p>
      <w:pPr>
        <w:jc w:val="center"/>
        <w:rPr>
          <w:rFonts w:hint="eastAsia" w:ascii="仿宋" w:hAnsi="仿宋" w:eastAsia="仿宋" w:cs="仿宋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44"/>
          <w:szCs w:val="44"/>
        </w:rPr>
        <w:t>比选</w:t>
      </w:r>
      <w:r>
        <w:rPr>
          <w:rFonts w:hint="eastAsia" w:ascii="仿宋" w:hAnsi="仿宋" w:eastAsia="仿宋" w:cs="仿宋"/>
          <w:b w:val="0"/>
          <w:bCs/>
          <w:kern w:val="0"/>
          <w:sz w:val="44"/>
          <w:szCs w:val="44"/>
          <w:lang w:eastAsia="zh-CN"/>
        </w:rPr>
        <w:t>结果公示</w:t>
      </w:r>
    </w:p>
    <w:p>
      <w:pPr>
        <w:rPr>
          <w:rFonts w:hint="eastAsia" w:ascii="仿宋_GB2312" w:hAnsi="宋体" w:cs="宋体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/>
        </w:rPr>
        <w:t>一、中标信息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经评审排序如下：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vertAlign w:val="baseline"/>
          <w:lang w:val="en-US" w:eastAsia="zh-CN"/>
        </w:rPr>
        <w:t>金牛区宏发废旧物资回收服务部    报价11178.00元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vertAlign w:val="baseline"/>
          <w:lang w:val="en-US" w:eastAsia="zh-CN"/>
        </w:rPr>
        <w:t xml:space="preserve">成都鑫众力废旧物资回收公司      报价10964.60元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vertAlign w:val="baseline"/>
          <w:lang w:val="en-US" w:eastAsia="zh-CN"/>
        </w:rPr>
        <w:t>成都胜源再生物资回收有限公司    报价10961.00元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/>
        </w:rPr>
        <w:t>二、公告期限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自本公告发布之日起1个工作日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/>
        </w:rPr>
        <w:t>三、其它补充事宜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/>
        </w:rPr>
        <w:t>四、凡对本次公告内容提出询问，请按以下方式联系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名 称：四川省地震局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地址：成都市人民南路三段29号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联系方式：靳老师 028-85448881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B52088"/>
    <w:multiLevelType w:val="singleLevel"/>
    <w:tmpl w:val="BCB520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471B7"/>
    <w:rsid w:val="071471B7"/>
    <w:rsid w:val="4B7C2383"/>
    <w:rsid w:val="5DBA0BD2"/>
    <w:rsid w:val="5F7574A5"/>
    <w:rsid w:val="61750E74"/>
    <w:rsid w:val="7A1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7">
    <w:name w:val="Hyperlink"/>
    <w:basedOn w:val="4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8">
    <w:name w:val="displayarti"/>
    <w:basedOn w:val="4"/>
    <w:qFormat/>
    <w:uiPriority w:val="0"/>
    <w:rPr>
      <w:color w:val="FFFFFF"/>
      <w:shd w:val="clear" w:fill="A00000"/>
    </w:rPr>
  </w:style>
  <w:style w:type="character" w:customStyle="1" w:styleId="9">
    <w:name w:val="redfilefwwh"/>
    <w:basedOn w:val="4"/>
    <w:qFormat/>
    <w:uiPriority w:val="0"/>
    <w:rPr>
      <w:color w:val="BA2636"/>
      <w:sz w:val="14"/>
      <w:szCs w:val="14"/>
      <w:u w:val="single"/>
    </w:rPr>
  </w:style>
  <w:style w:type="character" w:customStyle="1" w:styleId="10">
    <w:name w:val="cfdate"/>
    <w:basedOn w:val="4"/>
    <w:qFormat/>
    <w:uiPriority w:val="0"/>
    <w:rPr>
      <w:color w:val="333333"/>
      <w:sz w:val="14"/>
      <w:szCs w:val="14"/>
    </w:rPr>
  </w:style>
  <w:style w:type="character" w:customStyle="1" w:styleId="11">
    <w:name w:val="qxdate"/>
    <w:basedOn w:val="4"/>
    <w:qFormat/>
    <w:uiPriority w:val="0"/>
    <w:rPr>
      <w:color w:val="333333"/>
      <w:sz w:val="14"/>
      <w:szCs w:val="14"/>
    </w:rPr>
  </w:style>
  <w:style w:type="character" w:customStyle="1" w:styleId="12">
    <w:name w:val="gjfg"/>
    <w:basedOn w:val="4"/>
    <w:qFormat/>
    <w:uiPriority w:val="0"/>
  </w:style>
  <w:style w:type="character" w:customStyle="1" w:styleId="13">
    <w:name w:val="prev"/>
    <w:basedOn w:val="4"/>
    <w:qFormat/>
    <w:uiPriority w:val="0"/>
    <w:rPr>
      <w:color w:val="888888"/>
    </w:rPr>
  </w:style>
  <w:style w:type="character" w:customStyle="1" w:styleId="14">
    <w:name w:val="prev1"/>
    <w:basedOn w:val="4"/>
    <w:qFormat/>
    <w:uiPriority w:val="0"/>
    <w:rPr>
      <w:rFonts w:ascii="微软雅黑" w:hAnsi="微软雅黑" w:eastAsia="微软雅黑" w:cs="微软雅黑"/>
      <w:sz w:val="16"/>
      <w:szCs w:val="16"/>
    </w:rPr>
  </w:style>
  <w:style w:type="character" w:customStyle="1" w:styleId="15">
    <w:name w:val="redfilenumber"/>
    <w:basedOn w:val="4"/>
    <w:qFormat/>
    <w:uiPriority w:val="0"/>
    <w:rPr>
      <w:color w:val="BA2636"/>
      <w:sz w:val="14"/>
      <w:szCs w:val="14"/>
    </w:rPr>
  </w:style>
  <w:style w:type="character" w:customStyle="1" w:styleId="16">
    <w:name w:val="next"/>
    <w:basedOn w:val="4"/>
    <w:qFormat/>
    <w:uiPriority w:val="0"/>
    <w:rPr>
      <w:color w:val="888888"/>
    </w:rPr>
  </w:style>
  <w:style w:type="character" w:customStyle="1" w:styleId="17">
    <w:name w:val="next1"/>
    <w:basedOn w:val="4"/>
    <w:qFormat/>
    <w:uiPriority w:val="0"/>
    <w:rPr>
      <w:rFonts w:hint="eastAsia" w:ascii="微软雅黑" w:hAnsi="微软雅黑" w:eastAsia="微软雅黑" w:cs="微软雅黑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2020-08-27T07:41:00Z</dcterms:created>
  <dc:creator>猜哆哆</dc:creator>
  <cp:lastModifiedBy>猜哆哆</cp:lastModifiedBy>
  <dcterms:modified xsi:type="dcterms:W3CDTF">2020-08-27T08:04:51Z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