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7872" w:rsidRDefault="0056725F" w:rsidP="002B5835">
      <w:pPr>
        <w:snapToGrid w:val="0"/>
        <w:spacing w:afterLines="100" w:line="1060" w:lineRule="exact"/>
        <w:jc w:val="center"/>
        <w:rPr>
          <w:rFonts w:ascii="方正小标宋_GBK" w:eastAsia="方正小标宋_GBK"/>
          <w:color w:val="FF0000"/>
          <w:spacing w:val="11"/>
          <w:w w:val="60"/>
          <w:sz w:val="98"/>
          <w:szCs w:val="98"/>
        </w:rPr>
      </w:pPr>
      <w:bookmarkStart w:id="0" w:name="_GoBack"/>
      <w:bookmarkEnd w:id="0"/>
      <w:r>
        <w:rPr>
          <w:rFonts w:ascii="方正小标宋_GBK" w:eastAsia="方正小标宋_GBK" w:hint="eastAsia"/>
          <w:color w:val="FF0000"/>
          <w:spacing w:val="11"/>
          <w:w w:val="60"/>
          <w:sz w:val="98"/>
          <w:szCs w:val="98"/>
        </w:rPr>
        <w:t>四川省地震局地壳形变观测中心</w:t>
      </w:r>
    </w:p>
    <w:p w:rsidR="00B67872" w:rsidRDefault="00C52874">
      <w:pPr>
        <w:spacing w:line="300" w:lineRule="exact"/>
        <w:jc w:val="right"/>
        <w:outlineLvl w:val="0"/>
        <w:rPr>
          <w:rFonts w:ascii="仿宋_GB2312" w:eastAsia="仿宋_GB2312" w:hAnsi="华文中宋" w:cs="宋体"/>
          <w:bCs/>
          <w:kern w:val="0"/>
          <w:sz w:val="32"/>
          <w:szCs w:val="32"/>
        </w:rPr>
      </w:pPr>
      <w:r w:rsidRPr="00C52874">
        <w:rPr>
          <w:rFonts w:ascii="方正小标宋_GBK" w:eastAsia="方正小标宋_GBK" w:hAnsi="华文中宋" w:cs="宋体"/>
          <w:bCs/>
          <w:noProof/>
          <w:kern w:val="0"/>
          <w:sz w:val="84"/>
          <w:szCs w:val="84"/>
        </w:rPr>
        <w:pict>
          <v:group id="组合 2" o:spid="_x0000_s1030" style="position:absolute;left:0;text-align:left;margin-left:-9.45pt;margin-top:9.4pt;width:459.2pt;height:3pt;z-index:251658240" coordorigin="1564,3004" coordsize="8844,60203" o:gfxdata="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erDVPZAAAACQEAAA8AAAAAAAAAAQAgAAAAIgAAAGRycy9kb3ducmV2LnhtbFBLAQIUABQA&#10;AAAIAIdO4kD13wp/YQIAAL8GAAAOAAAAAAAAAAEAIAAAACgBAABkcnMvZTJvRG9jLnhtbFBLBQYA&#10;AAAABgAGAFkBAAD7BQAAAAA=&#10;">
            <v:line id="直线 3" o:spid="_x0000_s1026" style="position:absolute" from="1564,3004" to="10408,3004" o:gfxdata="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t7z5rgAAADaAAAA&#10;DwAAAAAAAAABACAAAAAiAAAAZHJzL2Rvd25yZXYueG1sUEsBAhQAFAAAAAgAh07iQDMvBZ47AAAA&#10;OQAAABAAAAAAAAAAAQAgAAAABwEAAGRycy9zaGFwZXhtbC54bWxQSwUGAAAAAAYABgBbAQAAsQMA&#10;AAAA&#10;" strokecolor="red" strokeweight="2pt"/>
            <v:line id="直线 4" o:spid="_x0000_s1031" style="position:absolute" from="1564,3064" to="10408,3064" o:gfxdata="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RbDb4A&#10;AADaAAAADwAAAAAAAAABACAAAAAiAAAAZHJzL2Rvd25yZXYueG1sUEsBAhQAFAAAAAgAh07iQDMv&#10;BZ47AAAAOQAAABAAAAAAAAAAAQAgAAAADQEAAGRycy9zaGFwZXhtbC54bWxQSwUGAAAAAAYABgBb&#10;AQAAtwMAAAAA&#10;" strokecolor="red" strokeweight="1pt"/>
          </v:group>
        </w:pict>
      </w:r>
    </w:p>
    <w:p w:rsidR="00B67872" w:rsidRDefault="00B67872">
      <w:pPr>
        <w:spacing w:line="580" w:lineRule="exact"/>
        <w:jc w:val="center"/>
        <w:rPr>
          <w:rFonts w:ascii="仿宋_GB2312" w:eastAsia="仿宋_GB2312" w:hAnsi="仿宋_GB2312" w:cs="仿宋_GB2312"/>
          <w:spacing w:val="-18"/>
          <w:sz w:val="32"/>
          <w:szCs w:val="32"/>
        </w:rPr>
      </w:pPr>
    </w:p>
    <w:p w:rsidR="00B67872" w:rsidRDefault="00B67872">
      <w:pPr>
        <w:spacing w:line="580" w:lineRule="exact"/>
        <w:jc w:val="center"/>
        <w:rPr>
          <w:rFonts w:ascii="仿宋_GB2312" w:eastAsia="仿宋_GB2312" w:hAnsi="仿宋_GB2312" w:cs="仿宋_GB2312"/>
          <w:spacing w:val="-18"/>
          <w:sz w:val="32"/>
          <w:szCs w:val="32"/>
        </w:rPr>
      </w:pPr>
    </w:p>
    <w:p w:rsidR="00B67872" w:rsidRDefault="0056725F">
      <w:pPr>
        <w:spacing w:line="57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四川省地震局地壳形变观测中心关于五楼</w:t>
      </w:r>
    </w:p>
    <w:p w:rsidR="00B67872" w:rsidRDefault="0056725F">
      <w:pPr>
        <w:spacing w:line="57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会议室装修改造服务市场调研采购工作的函</w:t>
      </w:r>
    </w:p>
    <w:p w:rsidR="00B67872" w:rsidRDefault="00B67872">
      <w:pPr>
        <w:spacing w:line="580" w:lineRule="exact"/>
        <w:ind w:firstLineChars="200" w:firstLine="640"/>
        <w:rPr>
          <w:rFonts w:ascii="仿宋_GB2312" w:eastAsia="仿宋_GB2312" w:hAnsi="仿宋_GB2312" w:cs="仿宋_GB2312"/>
          <w:color w:val="333333"/>
          <w:kern w:val="0"/>
          <w:sz w:val="32"/>
          <w:szCs w:val="32"/>
          <w:shd w:val="clear" w:color="auto" w:fill="FFFFFF"/>
        </w:rPr>
      </w:pPr>
    </w:p>
    <w:p w:rsidR="00B67872" w:rsidRDefault="0056725F">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各潜在供应商：</w:t>
      </w:r>
    </w:p>
    <w:p w:rsidR="00B67872" w:rsidRDefault="0056725F">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根据项目实施需要，现拟通过市场调研方式，采购四川省地震局地壳形变观测中心五楼会议室装修改造服务，现将有关事项函告如下：</w:t>
      </w:r>
    </w:p>
    <w:p w:rsidR="00B67872" w:rsidRDefault="0056725F">
      <w:pPr>
        <w:tabs>
          <w:tab w:val="left" w:pos="7665"/>
        </w:tabs>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一、供应商基本条件</w:t>
      </w:r>
    </w:p>
    <w:p w:rsidR="00B67872" w:rsidRDefault="0056725F">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1.符合《中华人民共和国政府采购法》第二十二条规定，具备房屋装饰装修资质。</w:t>
      </w:r>
    </w:p>
    <w:p w:rsidR="00B67872" w:rsidRDefault="0056725F">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参加采购活动前三年内，在经营活动中没有重大违法记录和不良信用记录；（被列入失信被执行人、重大税收违法案件当事人名单、政府采购严重违法失信行为记录名单及其他不符合《中华人民共和国政府采购法》第二十二条规定条件的供应商，将被拒绝其参与本次政府采购活动。</w:t>
      </w:r>
    </w:p>
    <w:p w:rsidR="00B67872" w:rsidRDefault="0056725F">
      <w:pPr>
        <w:tabs>
          <w:tab w:val="left" w:pos="7665"/>
        </w:tabs>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二、需要提交的相关材料</w:t>
      </w:r>
    </w:p>
    <w:p w:rsidR="00B67872" w:rsidRDefault="0056725F">
      <w:pPr>
        <w:tabs>
          <w:tab w:val="left" w:pos="7665"/>
        </w:tabs>
        <w:kinsoku w:val="0"/>
        <w:overflowPunct w:val="0"/>
        <w:autoSpaceDE w:val="0"/>
        <w:autoSpaceDN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1.营业执照正或副本（复印件加盖鲜章）；</w:t>
      </w:r>
    </w:p>
    <w:p w:rsidR="00B67872" w:rsidRDefault="00C52874">
      <w:pPr>
        <w:tabs>
          <w:tab w:val="left" w:pos="7665"/>
        </w:tabs>
        <w:kinsoku w:val="0"/>
        <w:overflowPunct w:val="0"/>
        <w:autoSpaceDE w:val="0"/>
        <w:autoSpaceDN w:val="0"/>
        <w:spacing w:line="540" w:lineRule="exact"/>
        <w:ind w:firstLineChars="200" w:firstLine="640"/>
        <w:rPr>
          <w:rFonts w:ascii="仿宋_GB2312" w:eastAsia="仿宋_GB2312" w:hAnsi="仿宋_GB2312" w:cs="仿宋_GB2312"/>
          <w:sz w:val="32"/>
          <w:szCs w:val="32"/>
        </w:rPr>
      </w:pPr>
      <w:r w:rsidRPr="00C52874">
        <w:rPr>
          <w:rFonts w:ascii="仿宋_GB2312" w:eastAsia="仿宋_GB2312" w:hAnsi="仿宋_GB2312" w:cs="仿宋_GB2312"/>
          <w:noProof/>
          <w:color w:val="333333"/>
          <w:kern w:val="0"/>
          <w:sz w:val="32"/>
          <w:szCs w:val="32"/>
          <w:shd w:val="clear" w:color="auto" w:fill="FFFFFF"/>
        </w:rPr>
        <w:pict>
          <v:group id="组合 32" o:spid="_x0000_s1027" style="position:absolute;left:0;text-align:left;margin-left:-8.6pt;margin-top:60.15pt;width:459.2pt;height:3pt;z-index:251659264" coordorigin="1564,3004" coordsize="8844,60203" o:gfxdata="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vYS8dkAAAALAQAADwAAAAAAAAABACAAAAAiAAAAZHJzL2Rvd25yZXYueG1sUEsBAhQA&#10;FAAAAAgAh07iQK/M6qpjAgAAwgYAAA4AAAAAAAAAAQAgAAAAKAEAAGRycy9lMm9Eb2MueG1sUEsF&#10;BgAAAAAGAAYAWQEAAP0FAAAAAA==&#10;">
            <v:line id="直线 33" o:spid="_x0000_s1029" style="position:absolute" from="1564,3004" to="10408,3004" o:gfxdata="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qVB+vQAA&#10;ANoAAAAPAAAAAAAAAAEAIAAAACIAAABkcnMvZG93bnJldi54bWxQSwECFAAUAAAACACHTuJAMy8F&#10;njsAAAA5AAAAEAAAAAAAAAABACAAAAAMAQAAZHJzL3NoYXBleG1sLnhtbFBLBQYAAAAABgAGAFsB&#10;AAC2AwAAAAA=&#10;" strokecolor="red" strokeweight="2pt"/>
            <v:line id="直线 34" o:spid="_x0000_s1028" style="position:absolute" from="1564,3064" to="10408,3064" o:gfxdata="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3Deb4A&#10;AADaAAAADwAAAAAAAAABACAAAAAiAAAAZHJzL2Rvd25yZXYueG1sUEsBAhQAFAAAAAgAh07iQDMv&#10;BZ47AAAAOQAAABAAAAAAAAAAAQAgAAAADQEAAGRycy9zaGFwZXhtbC54bWxQSwUGAAAAAAYABgBb&#10;AQAAtwMAAAAA&#10;" strokecolor="red" strokeweight="1pt"/>
          </v:group>
        </w:pict>
      </w:r>
      <w:r w:rsidR="0056725F">
        <w:rPr>
          <w:rFonts w:ascii="仿宋_GB2312" w:eastAsia="仿宋_GB2312" w:hAnsi="仿宋_GB2312" w:cs="仿宋_GB2312" w:hint="eastAsia"/>
          <w:sz w:val="32"/>
          <w:szCs w:val="32"/>
        </w:rPr>
        <w:t>2.法人身份证复印件（加盖公司鲜章）；</w:t>
      </w:r>
    </w:p>
    <w:p w:rsidR="00B67872" w:rsidRDefault="00B67872">
      <w:pPr>
        <w:tabs>
          <w:tab w:val="left" w:pos="7665"/>
        </w:tabs>
        <w:spacing w:line="540" w:lineRule="exact"/>
        <w:ind w:firstLineChars="200" w:firstLine="640"/>
        <w:rPr>
          <w:rFonts w:ascii="仿宋_GB2312" w:eastAsia="仿宋_GB2312" w:hAnsi="仿宋_GB2312" w:cs="仿宋_GB2312"/>
          <w:sz w:val="32"/>
          <w:szCs w:val="32"/>
        </w:rPr>
        <w:sectPr w:rsidR="00B67872">
          <w:headerReference w:type="default" r:id="rId7"/>
          <w:footerReference w:type="even" r:id="rId8"/>
          <w:footerReference w:type="default" r:id="rId9"/>
          <w:pgSz w:w="11906" w:h="16838"/>
          <w:pgMar w:top="1701" w:right="1474" w:bottom="1984" w:left="1587" w:header="851" w:footer="1020" w:gutter="0"/>
          <w:pgNumType w:start="1"/>
          <w:cols w:space="720"/>
          <w:docGrid w:type="lines" w:linePitch="294"/>
        </w:sectPr>
      </w:pPr>
    </w:p>
    <w:p w:rsidR="00B67872" w:rsidRDefault="0056725F">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3.报价文件（格式自理）；</w:t>
      </w:r>
    </w:p>
    <w:p w:rsidR="00B67872" w:rsidRDefault="0056725F">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4.公司开户许可证；</w:t>
      </w:r>
    </w:p>
    <w:p w:rsidR="00B67872" w:rsidRDefault="0056725F">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5.供应商认为其它应提交的证明材料（内容不限）。</w:t>
      </w:r>
    </w:p>
    <w:p w:rsidR="00B67872" w:rsidRDefault="0056725F">
      <w:pPr>
        <w:tabs>
          <w:tab w:val="left" w:pos="7665"/>
        </w:tabs>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三、限价及成交原则</w:t>
      </w:r>
    </w:p>
    <w:p w:rsidR="00B67872" w:rsidRDefault="0056725F">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1.本次询价调研最高限价：总价9.5万元人民币，中标价为包干价，采购人不再额外支付其它费用。</w:t>
      </w:r>
    </w:p>
    <w:p w:rsidR="00B67872" w:rsidRDefault="0056725F">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2.清单报价中，注明材料品牌、规格、型号。</w:t>
      </w:r>
    </w:p>
    <w:p w:rsidR="00B67872" w:rsidRDefault="0056725F">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3.在满足采购需求基础上，质量和服务相等且报价最低者成交。</w:t>
      </w:r>
    </w:p>
    <w:p w:rsidR="00B67872" w:rsidRDefault="0056725F">
      <w:pPr>
        <w:tabs>
          <w:tab w:val="left" w:pos="7665"/>
        </w:tabs>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四、技术和服务要求</w:t>
      </w:r>
    </w:p>
    <w:p w:rsidR="00B67872" w:rsidRDefault="0056725F">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详见附件。</w:t>
      </w:r>
    </w:p>
    <w:p w:rsidR="00B67872" w:rsidRDefault="0056725F">
      <w:pPr>
        <w:tabs>
          <w:tab w:val="left" w:pos="7665"/>
        </w:tabs>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五、其它</w:t>
      </w:r>
    </w:p>
    <w:p w:rsidR="00B67872" w:rsidRDefault="0056725F">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请符合以上条件的供应商在5月27日18：00前将报价单及相关材料密封装订后报送至四川省地震局地壳形变观测中心303室。</w:t>
      </w:r>
    </w:p>
    <w:p w:rsidR="00B67872" w:rsidRDefault="0056725F">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联系人：赵楠，15528655999。</w:t>
      </w:r>
    </w:p>
    <w:p w:rsidR="00B67872" w:rsidRDefault="0056725F">
      <w:pPr>
        <w:tabs>
          <w:tab w:val="left" w:pos="7665"/>
        </w:tabs>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地址：四川省雅安市雨城区上坝路139号。</w:t>
      </w:r>
    </w:p>
    <w:p w:rsidR="00B67872" w:rsidRDefault="00B67872">
      <w:pPr>
        <w:tabs>
          <w:tab w:val="left" w:pos="7665"/>
        </w:tabs>
        <w:spacing w:line="540" w:lineRule="exact"/>
        <w:rPr>
          <w:rFonts w:ascii="仿宋_GB2312" w:eastAsia="仿宋_GB2312"/>
          <w:sz w:val="32"/>
        </w:rPr>
      </w:pPr>
    </w:p>
    <w:p w:rsidR="00B67872" w:rsidRDefault="0056725F">
      <w:pPr>
        <w:spacing w:line="540" w:lineRule="exact"/>
        <w:ind w:firstLineChars="200" w:firstLine="640"/>
        <w:rPr>
          <w:rFonts w:ascii="仿宋" w:eastAsia="仿宋" w:hAnsi="仿宋" w:cs="仿宋"/>
          <w:sz w:val="32"/>
          <w:szCs w:val="32"/>
        </w:rPr>
      </w:pPr>
      <w:r>
        <w:rPr>
          <w:noProof/>
          <w:sz w:val="32"/>
        </w:rPr>
        <w:drawing>
          <wp:anchor distT="0" distB="0" distL="114300" distR="114300" simplePos="0" relativeHeight="251660288" behindDoc="1" locked="0" layoutInCell="1" allowOverlap="1">
            <wp:simplePos x="0" y="0"/>
            <wp:positionH relativeFrom="page">
              <wp:posOffset>1366520</wp:posOffset>
            </wp:positionH>
            <wp:positionV relativeFrom="page">
              <wp:posOffset>7391400</wp:posOffset>
            </wp:positionV>
            <wp:extent cx="3629025" cy="1695450"/>
            <wp:effectExtent l="0" t="0" r="9525" b="0"/>
            <wp:wrapNone/>
            <wp:docPr id="9" name="图片 9" descr="DBSTEP_MARK&#10;FILENAME=-1docx.docx&#10;MARKNAME=地壳形变观测中心&#10;USERNAME=地壳形变中心&#10;DATETIME=2021-5-20 15:39:45&#10;MARKGUID={2384B956-C0D5-4792-A902-89C3F39FE1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BSTEP_MARK&#10;FILENAME=-1docx.docx&#10;MARKNAME=地壳形变观测中心&#10;USERNAME=地壳形变中心&#10;DATETIME=2021-5-20 15:39:45&#10;MARKGUID={2384B956-C0D5-4792-A902-89C3F39FE1D7}"/>
                    <pic:cNvPicPr>
                      <a:picLocks noChangeAspect="1"/>
                    </pic:cNvPicPr>
                  </pic:nvPicPr>
                  <pic:blipFill>
                    <a:blip r:embed="rId10">
                      <a:clrChange>
                        <a:clrFrom>
                          <a:srgbClr val="FFFFFF"/>
                        </a:clrFrom>
                        <a:clrTo>
                          <a:srgbClr val="FFFFFF">
                            <a:alpha val="0"/>
                          </a:srgbClr>
                        </a:clrTo>
                      </a:clrChange>
                      <a:grayscl/>
                    </a:blip>
                    <a:stretch>
                      <a:fillRect/>
                    </a:stretch>
                  </pic:blipFill>
                  <pic:spPr>
                    <a:xfrm>
                      <a:off x="0" y="0"/>
                      <a:ext cx="3629025" cy="1695450"/>
                    </a:xfrm>
                    <a:prstGeom prst="rect">
                      <a:avLst/>
                    </a:prstGeom>
                  </pic:spPr>
                </pic:pic>
              </a:graphicData>
            </a:graphic>
          </wp:anchor>
        </w:drawing>
      </w:r>
      <w:r>
        <w:rPr>
          <w:rFonts w:ascii="仿宋" w:eastAsia="仿宋" w:hAnsi="仿宋" w:hint="eastAsia"/>
          <w:sz w:val="30"/>
          <w:szCs w:val="30"/>
        </w:rPr>
        <w:t>附件：</w:t>
      </w:r>
      <w:r>
        <w:rPr>
          <w:rFonts w:ascii="仿宋" w:eastAsia="仿宋" w:hAnsi="仿宋" w:cs="仿宋" w:hint="eastAsia"/>
          <w:sz w:val="32"/>
          <w:szCs w:val="32"/>
        </w:rPr>
        <w:t>需求清单</w:t>
      </w:r>
    </w:p>
    <w:p w:rsidR="00B67872" w:rsidRDefault="00B67872">
      <w:pPr>
        <w:tabs>
          <w:tab w:val="left" w:pos="7665"/>
        </w:tabs>
        <w:spacing w:line="540" w:lineRule="exact"/>
        <w:rPr>
          <w:rFonts w:ascii="仿宋_GB2312" w:eastAsia="仿宋_GB2312"/>
          <w:sz w:val="32"/>
        </w:rPr>
      </w:pPr>
    </w:p>
    <w:p w:rsidR="00B67872" w:rsidRDefault="00B67872">
      <w:pPr>
        <w:tabs>
          <w:tab w:val="left" w:pos="7665"/>
        </w:tabs>
        <w:spacing w:line="540" w:lineRule="exact"/>
        <w:rPr>
          <w:rFonts w:ascii="仿宋_GB2312" w:eastAsia="仿宋_GB2312"/>
          <w:sz w:val="32"/>
        </w:rPr>
      </w:pPr>
    </w:p>
    <w:p w:rsidR="00B67872" w:rsidRDefault="0056725F">
      <w:pPr>
        <w:tabs>
          <w:tab w:val="left" w:pos="7665"/>
        </w:tabs>
        <w:spacing w:line="540" w:lineRule="exact"/>
        <w:ind w:firstLineChars="900" w:firstLine="2880"/>
        <w:rPr>
          <w:rFonts w:ascii="仿宋_GB2312" w:eastAsia="仿宋_GB2312"/>
          <w:sz w:val="32"/>
        </w:rPr>
      </w:pPr>
      <w:r>
        <w:rPr>
          <w:rFonts w:ascii="仿宋_GB2312" w:eastAsia="仿宋_GB2312" w:hint="eastAsia"/>
          <w:sz w:val="32"/>
        </w:rPr>
        <w:t>四川省地震局地壳形变观测中心</w:t>
      </w:r>
    </w:p>
    <w:p w:rsidR="00B67872" w:rsidRDefault="0056725F">
      <w:pPr>
        <w:pStyle w:val="a0"/>
        <w:spacing w:line="540" w:lineRule="exact"/>
        <w:rPr>
          <w:rFonts w:ascii="仿宋_GB2312" w:eastAsia="仿宋_GB2312" w:hAnsi="仿宋_GB2312" w:cs="仿宋_GB2312"/>
          <w:color w:val="333333"/>
          <w:sz w:val="32"/>
          <w:szCs w:val="32"/>
          <w:shd w:val="clear" w:color="auto" w:fill="FFFFFF"/>
        </w:rPr>
      </w:pPr>
      <w:r>
        <w:rPr>
          <w:rFonts w:ascii="仿宋_GB2312" w:eastAsia="仿宋_GB2312" w:hint="eastAsia"/>
          <w:sz w:val="32"/>
        </w:rPr>
        <w:t xml:space="preserve">                     2021年5月20日</w:t>
      </w:r>
    </w:p>
    <w:p w:rsidR="00B67872" w:rsidRDefault="00B67872">
      <w:pPr>
        <w:spacing w:line="360" w:lineRule="auto"/>
        <w:rPr>
          <w:rFonts w:ascii="仿宋_GB2312" w:eastAsia="仿宋_GB2312" w:hAnsi="仿宋_GB2312" w:cs="仿宋_GB2312"/>
          <w:color w:val="333333"/>
          <w:kern w:val="0"/>
          <w:sz w:val="32"/>
          <w:szCs w:val="32"/>
          <w:shd w:val="clear" w:color="auto" w:fill="FFFFFF"/>
        </w:rPr>
      </w:pPr>
    </w:p>
    <w:p w:rsidR="00B67872" w:rsidRDefault="00B67872">
      <w:pPr>
        <w:rPr>
          <w:rFonts w:cs="Times New Roman"/>
          <w:sz w:val="44"/>
          <w:szCs w:val="44"/>
        </w:rPr>
        <w:sectPr w:rsidR="00B67872">
          <w:footerReference w:type="even" r:id="rId11"/>
          <w:footerReference w:type="default" r:id="rId12"/>
          <w:pgSz w:w="11906" w:h="16838"/>
          <w:pgMar w:top="1701" w:right="1474" w:bottom="1984" w:left="1587" w:header="851" w:footer="1020" w:gutter="0"/>
          <w:pgNumType w:start="2"/>
          <w:cols w:space="720"/>
          <w:docGrid w:type="lines" w:linePitch="294"/>
        </w:sectPr>
      </w:pPr>
    </w:p>
    <w:p w:rsidR="00B67872" w:rsidRDefault="0056725F">
      <w:pPr>
        <w:rPr>
          <w:rFonts w:cs="Times New Roman"/>
          <w:sz w:val="44"/>
          <w:szCs w:val="44"/>
        </w:rPr>
      </w:pPr>
      <w:r>
        <w:rPr>
          <w:rFonts w:cs="Times New Roman" w:hint="eastAsia"/>
          <w:sz w:val="44"/>
          <w:szCs w:val="44"/>
        </w:rPr>
        <w:lastRenderedPageBreak/>
        <w:t>附件：需求清单</w:t>
      </w:r>
    </w:p>
    <w:tbl>
      <w:tblPr>
        <w:tblW w:w="9280" w:type="dxa"/>
        <w:tblInd w:w="93" w:type="dxa"/>
        <w:tblLayout w:type="fixed"/>
        <w:tblLook w:val="04A0"/>
      </w:tblPr>
      <w:tblGrid>
        <w:gridCol w:w="724"/>
        <w:gridCol w:w="2917"/>
        <w:gridCol w:w="1443"/>
        <w:gridCol w:w="743"/>
        <w:gridCol w:w="3453"/>
      </w:tblGrid>
      <w:tr w:rsidR="00B67872">
        <w:trPr>
          <w:trHeight w:val="480"/>
        </w:trPr>
        <w:tc>
          <w:tcPr>
            <w:tcW w:w="9280" w:type="dxa"/>
            <w:gridSpan w:val="5"/>
            <w:tcBorders>
              <w:top w:val="nil"/>
              <w:left w:val="nil"/>
              <w:bottom w:val="single" w:sz="4" w:space="0" w:color="auto"/>
              <w:right w:val="nil"/>
            </w:tcBorders>
            <w:shd w:val="clear" w:color="auto" w:fill="auto"/>
            <w:noWrap/>
            <w:vAlign w:val="center"/>
          </w:tcPr>
          <w:p w:rsidR="00B67872" w:rsidRDefault="0056725F">
            <w:pPr>
              <w:widowControl/>
              <w:snapToGrid w:val="0"/>
              <w:jc w:val="center"/>
              <w:rPr>
                <w:rFonts w:ascii="宋体" w:hAnsi="宋体" w:cs="宋体"/>
                <w:b/>
                <w:bCs/>
                <w:kern w:val="0"/>
                <w:sz w:val="28"/>
                <w:szCs w:val="28"/>
              </w:rPr>
            </w:pPr>
            <w:r>
              <w:rPr>
                <w:rFonts w:ascii="宋体" w:hAnsi="宋体" w:cs="宋体" w:hint="eastAsia"/>
                <w:b/>
                <w:bCs/>
                <w:kern w:val="0"/>
                <w:sz w:val="28"/>
                <w:szCs w:val="28"/>
              </w:rPr>
              <w:t>会议室装修工程项目内容清单</w:t>
            </w:r>
          </w:p>
        </w:tc>
      </w:tr>
      <w:tr w:rsidR="00B67872">
        <w:trPr>
          <w:trHeight w:val="526"/>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序号</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内容</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单位</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数量</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备注</w:t>
            </w:r>
          </w:p>
        </w:tc>
      </w:tr>
      <w:tr w:rsidR="00B67872">
        <w:trPr>
          <w:trHeight w:val="519"/>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1</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left"/>
              <w:rPr>
                <w:rFonts w:ascii="宋体" w:hAnsi="宋体" w:cs="宋体"/>
                <w:kern w:val="0"/>
                <w:sz w:val="24"/>
                <w:szCs w:val="24"/>
              </w:rPr>
            </w:pPr>
            <w:r>
              <w:rPr>
                <w:rFonts w:ascii="宋体" w:hAnsi="宋体" w:cs="宋体" w:hint="eastAsia"/>
                <w:kern w:val="0"/>
                <w:sz w:val="18"/>
                <w:szCs w:val="18"/>
              </w:rPr>
              <w:t>拆除原有地砖、吊顶；建渣清运</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B67872">
            <w:pPr>
              <w:widowControl/>
              <w:snapToGrid w:val="0"/>
              <w:jc w:val="center"/>
              <w:rPr>
                <w:rFonts w:ascii="宋体" w:hAnsi="宋体" w:cs="宋体"/>
                <w:kern w:val="0"/>
                <w:sz w:val="24"/>
                <w:szCs w:val="24"/>
              </w:rPr>
            </w:pPr>
          </w:p>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项</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 xml:space="preserve">1 </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rPr>
                <w:rFonts w:ascii="宋体" w:hAnsi="宋体" w:cs="宋体"/>
                <w:kern w:val="0"/>
                <w:sz w:val="24"/>
                <w:szCs w:val="24"/>
              </w:rPr>
            </w:pPr>
            <w:r>
              <w:rPr>
                <w:rFonts w:ascii="宋体" w:hAnsi="宋体" w:cs="宋体" w:hint="eastAsia"/>
                <w:kern w:val="0"/>
                <w:sz w:val="24"/>
                <w:szCs w:val="24"/>
              </w:rPr>
              <w:t>人工拆除、清运、装车运输</w:t>
            </w:r>
          </w:p>
        </w:tc>
      </w:tr>
      <w:tr w:rsidR="00B67872">
        <w:trPr>
          <w:trHeight w:val="686"/>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2</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left"/>
              <w:rPr>
                <w:rFonts w:ascii="宋体" w:hAnsi="宋体" w:cs="宋体"/>
                <w:kern w:val="0"/>
                <w:sz w:val="24"/>
                <w:szCs w:val="24"/>
              </w:rPr>
            </w:pPr>
            <w:r>
              <w:rPr>
                <w:rFonts w:ascii="宋体" w:hAnsi="宋体" w:cs="宋体" w:hint="eastAsia"/>
                <w:kern w:val="0"/>
                <w:sz w:val="24"/>
                <w:szCs w:val="24"/>
              </w:rPr>
              <w:t>地面水平</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ind w:firstLineChars="200" w:firstLine="480"/>
              <w:rPr>
                <w:rFonts w:ascii="宋体" w:hAnsi="宋体" w:cs="宋体"/>
                <w:kern w:val="0"/>
                <w:sz w:val="24"/>
                <w:szCs w:val="24"/>
              </w:rPr>
            </w:pPr>
            <w:r>
              <w:rPr>
                <w:rFonts w:ascii="宋体" w:hAnsi="宋体" w:cs="宋体" w:hint="eastAsia"/>
                <w:kern w:val="0"/>
                <w:sz w:val="24"/>
                <w:szCs w:val="24"/>
              </w:rPr>
              <w:t>项</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 xml:space="preserve">1 </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rPr>
                <w:rFonts w:ascii="宋体" w:hAnsi="宋体" w:cs="宋体"/>
                <w:kern w:val="0"/>
                <w:sz w:val="24"/>
                <w:szCs w:val="24"/>
              </w:rPr>
            </w:pPr>
            <w:r>
              <w:rPr>
                <w:rFonts w:ascii="宋体" w:hAnsi="宋体" w:cs="宋体" w:hint="eastAsia"/>
                <w:kern w:val="0"/>
                <w:sz w:val="24"/>
                <w:szCs w:val="24"/>
              </w:rPr>
              <w:t>人工找平、水泥河沙垫底</w:t>
            </w:r>
          </w:p>
        </w:tc>
      </w:tr>
      <w:tr w:rsidR="00B67872">
        <w:trPr>
          <w:trHeight w:val="636"/>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3</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left"/>
              <w:rPr>
                <w:rFonts w:ascii="宋体" w:hAnsi="宋体" w:cs="宋体"/>
                <w:kern w:val="0"/>
                <w:sz w:val="24"/>
                <w:szCs w:val="24"/>
              </w:rPr>
            </w:pPr>
            <w:r>
              <w:rPr>
                <w:rFonts w:ascii="宋体" w:hAnsi="宋体" w:cs="宋体" w:hint="eastAsia"/>
                <w:kern w:val="0"/>
                <w:sz w:val="24"/>
                <w:szCs w:val="24"/>
              </w:rPr>
              <w:t>电路改造及弱电布局</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项</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1</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rPr>
                <w:rFonts w:ascii="宋体" w:hAnsi="宋体" w:cs="宋体"/>
                <w:kern w:val="0"/>
                <w:sz w:val="24"/>
                <w:szCs w:val="24"/>
              </w:rPr>
            </w:pPr>
            <w:r>
              <w:rPr>
                <w:rFonts w:ascii="宋体" w:hAnsi="宋体" w:cs="宋体" w:hint="eastAsia"/>
                <w:kern w:val="0"/>
                <w:sz w:val="24"/>
                <w:szCs w:val="24"/>
              </w:rPr>
              <w:t xml:space="preserve">暗线铺设、空调及插座线、会议视频及网线（标准公装材料）　</w:t>
            </w:r>
          </w:p>
        </w:tc>
      </w:tr>
      <w:tr w:rsidR="00B67872">
        <w:trPr>
          <w:trHeight w:val="479"/>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4</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left"/>
              <w:rPr>
                <w:rFonts w:ascii="宋体" w:hAnsi="宋体" w:cs="宋体"/>
                <w:kern w:val="0"/>
                <w:sz w:val="24"/>
                <w:szCs w:val="24"/>
              </w:rPr>
            </w:pPr>
            <w:r>
              <w:rPr>
                <w:rFonts w:ascii="宋体" w:hAnsi="宋体" w:cs="宋体" w:hint="eastAsia"/>
                <w:kern w:val="0"/>
                <w:sz w:val="24"/>
                <w:szCs w:val="24"/>
              </w:rPr>
              <w:t>更换灯具及开关插座</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项</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 xml:space="preserve">1 </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rPr>
                <w:rFonts w:ascii="宋体" w:hAnsi="宋体" w:cs="宋体"/>
                <w:kern w:val="0"/>
                <w:sz w:val="24"/>
                <w:szCs w:val="24"/>
              </w:rPr>
            </w:pPr>
            <w:r>
              <w:rPr>
                <w:rFonts w:ascii="宋体" w:hAnsi="宋体" w:cs="宋体" w:hint="eastAsia"/>
                <w:kern w:val="0"/>
                <w:sz w:val="24"/>
                <w:szCs w:val="24"/>
              </w:rPr>
              <w:t>标准公装品牌材料</w:t>
            </w:r>
          </w:p>
        </w:tc>
      </w:tr>
      <w:tr w:rsidR="00B67872">
        <w:trPr>
          <w:trHeight w:val="402"/>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5</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left"/>
              <w:rPr>
                <w:rFonts w:ascii="宋体" w:hAnsi="宋体" w:cs="宋体"/>
                <w:kern w:val="0"/>
                <w:sz w:val="24"/>
                <w:szCs w:val="24"/>
              </w:rPr>
            </w:pPr>
            <w:r>
              <w:rPr>
                <w:rFonts w:ascii="宋体" w:hAnsi="宋体" w:cs="宋体" w:hint="eastAsia"/>
                <w:kern w:val="0"/>
                <w:sz w:val="24"/>
                <w:szCs w:val="24"/>
              </w:rPr>
              <w:t>铺设强化地板、脚线及铜扣条</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平方米</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65</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rPr>
                <w:rFonts w:ascii="宋体" w:hAnsi="宋体" w:cs="宋体"/>
                <w:kern w:val="0"/>
                <w:sz w:val="24"/>
                <w:szCs w:val="24"/>
              </w:rPr>
            </w:pPr>
            <w:r>
              <w:rPr>
                <w:rFonts w:ascii="宋体" w:hAnsi="宋体" w:cs="宋体" w:hint="eastAsia"/>
                <w:kern w:val="0"/>
                <w:sz w:val="24"/>
                <w:szCs w:val="24"/>
              </w:rPr>
              <w:t xml:space="preserve">品牌强化地板　</w:t>
            </w:r>
          </w:p>
        </w:tc>
      </w:tr>
      <w:tr w:rsidR="00B67872">
        <w:trPr>
          <w:trHeight w:val="402"/>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6</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left"/>
              <w:rPr>
                <w:rFonts w:ascii="宋体" w:hAnsi="宋体" w:cs="宋体"/>
                <w:kern w:val="0"/>
                <w:sz w:val="24"/>
                <w:szCs w:val="24"/>
              </w:rPr>
            </w:pPr>
            <w:r>
              <w:rPr>
                <w:rFonts w:ascii="宋体" w:hAnsi="宋体" w:cs="宋体" w:hint="eastAsia"/>
                <w:kern w:val="0"/>
                <w:sz w:val="24"/>
                <w:szCs w:val="24"/>
              </w:rPr>
              <w:t>石膏板吊顶及造形</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项</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 xml:space="preserve">1 </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rPr>
                <w:rFonts w:ascii="宋体" w:hAnsi="宋体" w:cs="宋体"/>
                <w:kern w:val="0"/>
                <w:sz w:val="24"/>
                <w:szCs w:val="24"/>
              </w:rPr>
            </w:pPr>
            <w:r>
              <w:rPr>
                <w:rFonts w:ascii="宋体" w:hAnsi="宋体" w:cs="宋体" w:hint="eastAsia"/>
                <w:kern w:val="0"/>
                <w:sz w:val="24"/>
                <w:szCs w:val="24"/>
              </w:rPr>
              <w:t>轻钢龙骨石膏板及辅材</w:t>
            </w:r>
          </w:p>
        </w:tc>
      </w:tr>
      <w:tr w:rsidR="00B67872">
        <w:trPr>
          <w:trHeight w:val="402"/>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7</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left"/>
              <w:rPr>
                <w:rFonts w:ascii="宋体" w:hAnsi="宋体" w:cs="宋体"/>
                <w:kern w:val="0"/>
                <w:sz w:val="24"/>
                <w:szCs w:val="24"/>
              </w:rPr>
            </w:pPr>
            <w:r>
              <w:rPr>
                <w:rFonts w:ascii="宋体" w:hAnsi="宋体" w:cs="宋体" w:hint="eastAsia"/>
                <w:kern w:val="0"/>
                <w:sz w:val="24"/>
                <w:szCs w:val="24"/>
              </w:rPr>
              <w:t>墙面乳胶漆</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项</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 xml:space="preserve">1 </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rPr>
                <w:rFonts w:ascii="宋体" w:hAnsi="宋体" w:cs="宋体"/>
                <w:kern w:val="0"/>
                <w:sz w:val="24"/>
                <w:szCs w:val="24"/>
              </w:rPr>
            </w:pPr>
            <w:r>
              <w:rPr>
                <w:rFonts w:ascii="宋体" w:hAnsi="宋体" w:cs="宋体" w:hint="eastAsia"/>
                <w:kern w:val="0"/>
                <w:sz w:val="24"/>
                <w:szCs w:val="24"/>
              </w:rPr>
              <w:t>环保品牌腻子打底、乳胶漆盖面（包含墙面及吊顶面）</w:t>
            </w:r>
          </w:p>
        </w:tc>
      </w:tr>
      <w:tr w:rsidR="00B67872">
        <w:trPr>
          <w:trHeight w:val="402"/>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8</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left"/>
              <w:rPr>
                <w:rFonts w:ascii="宋体" w:hAnsi="宋体" w:cs="宋体"/>
                <w:kern w:val="0"/>
                <w:sz w:val="24"/>
                <w:szCs w:val="24"/>
              </w:rPr>
            </w:pPr>
            <w:r>
              <w:rPr>
                <w:rFonts w:ascii="宋体" w:hAnsi="宋体" w:cs="宋体" w:hint="eastAsia"/>
                <w:kern w:val="0"/>
                <w:sz w:val="24"/>
                <w:szCs w:val="24"/>
              </w:rPr>
              <w:t>修补门窗及更换百叶窗</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项</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 xml:space="preserve">1 </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rPr>
                <w:rFonts w:ascii="宋体" w:hAnsi="宋体" w:cs="宋体"/>
                <w:kern w:val="0"/>
                <w:sz w:val="24"/>
                <w:szCs w:val="24"/>
              </w:rPr>
            </w:pPr>
            <w:r>
              <w:rPr>
                <w:rFonts w:ascii="宋体" w:hAnsi="宋体" w:cs="宋体" w:hint="eastAsia"/>
                <w:kern w:val="0"/>
                <w:sz w:val="24"/>
                <w:szCs w:val="24"/>
              </w:rPr>
              <w:t xml:space="preserve">修补原有门窗，更换会议室专用百叶窗及大门锁具　</w:t>
            </w:r>
          </w:p>
        </w:tc>
      </w:tr>
      <w:tr w:rsidR="00B67872">
        <w:trPr>
          <w:trHeight w:val="402"/>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9</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left"/>
              <w:rPr>
                <w:rFonts w:ascii="宋体" w:hAnsi="宋体" w:cs="宋体"/>
                <w:kern w:val="0"/>
                <w:sz w:val="24"/>
                <w:szCs w:val="24"/>
              </w:rPr>
            </w:pPr>
            <w:r>
              <w:rPr>
                <w:rFonts w:ascii="宋体" w:hAnsi="宋体" w:cs="宋体" w:hint="eastAsia"/>
                <w:kern w:val="0"/>
                <w:sz w:val="24"/>
                <w:szCs w:val="24"/>
              </w:rPr>
              <w:t>装修材料市内搬运费</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项</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 xml:space="preserve">1 </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rPr>
                <w:rFonts w:ascii="宋体" w:hAnsi="宋体" w:cs="宋体"/>
                <w:kern w:val="0"/>
                <w:sz w:val="24"/>
                <w:szCs w:val="24"/>
              </w:rPr>
            </w:pPr>
            <w:r>
              <w:rPr>
                <w:rFonts w:ascii="宋体" w:hAnsi="宋体" w:cs="宋体" w:hint="eastAsia"/>
                <w:kern w:val="0"/>
                <w:szCs w:val="21"/>
              </w:rPr>
              <w:t>包括人工上下车及搬运至五楼进场</w:t>
            </w:r>
            <w:r>
              <w:rPr>
                <w:rFonts w:ascii="宋体" w:hAnsi="宋体" w:cs="宋体" w:hint="eastAsia"/>
                <w:kern w:val="0"/>
                <w:sz w:val="24"/>
                <w:szCs w:val="24"/>
              </w:rPr>
              <w:t xml:space="preserve">　</w:t>
            </w:r>
          </w:p>
        </w:tc>
      </w:tr>
      <w:tr w:rsidR="00B67872">
        <w:trPr>
          <w:trHeight w:val="402"/>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10</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left"/>
              <w:rPr>
                <w:rFonts w:ascii="宋体" w:hAnsi="宋体" w:cs="宋体"/>
                <w:kern w:val="0"/>
                <w:sz w:val="24"/>
                <w:szCs w:val="24"/>
              </w:rPr>
            </w:pPr>
            <w:r>
              <w:rPr>
                <w:rFonts w:ascii="宋体" w:hAnsi="宋体" w:cs="宋体" w:hint="eastAsia"/>
                <w:kern w:val="0"/>
                <w:sz w:val="24"/>
                <w:szCs w:val="24"/>
              </w:rPr>
              <w:t>完工建渣清运</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项</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 xml:space="preserve">1 </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rPr>
                <w:rFonts w:ascii="宋体" w:hAnsi="宋体" w:cs="宋体"/>
                <w:kern w:val="0"/>
                <w:sz w:val="24"/>
                <w:szCs w:val="24"/>
              </w:rPr>
            </w:pPr>
            <w:r>
              <w:rPr>
                <w:rFonts w:ascii="宋体" w:hAnsi="宋体" w:cs="宋体" w:hint="eastAsia"/>
                <w:kern w:val="0"/>
                <w:sz w:val="24"/>
                <w:szCs w:val="24"/>
              </w:rPr>
              <w:t xml:space="preserve">所有建渣人工清运及装车运输　</w:t>
            </w:r>
          </w:p>
        </w:tc>
      </w:tr>
      <w:tr w:rsidR="00B67872">
        <w:trPr>
          <w:trHeight w:val="402"/>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11</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left"/>
              <w:rPr>
                <w:rFonts w:ascii="宋体" w:hAnsi="宋体" w:cs="宋体"/>
                <w:kern w:val="0"/>
                <w:sz w:val="24"/>
                <w:szCs w:val="24"/>
              </w:rPr>
            </w:pPr>
            <w:r>
              <w:rPr>
                <w:rFonts w:ascii="宋体" w:hAnsi="宋体" w:cs="宋体" w:hint="eastAsia"/>
                <w:kern w:val="0"/>
                <w:sz w:val="24"/>
                <w:szCs w:val="24"/>
              </w:rPr>
              <w:t>完工保洁</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项</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 xml:space="preserve">1 </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rPr>
                <w:rFonts w:ascii="宋体" w:hAnsi="宋体" w:cs="宋体"/>
                <w:kern w:val="0"/>
                <w:sz w:val="24"/>
                <w:szCs w:val="24"/>
              </w:rPr>
            </w:pPr>
            <w:r>
              <w:rPr>
                <w:rFonts w:ascii="宋体" w:hAnsi="宋体" w:cs="宋体" w:hint="eastAsia"/>
                <w:kern w:val="0"/>
                <w:sz w:val="24"/>
                <w:szCs w:val="24"/>
              </w:rPr>
              <w:t>专业完工保洁</w:t>
            </w:r>
          </w:p>
        </w:tc>
      </w:tr>
      <w:tr w:rsidR="00B67872">
        <w:trPr>
          <w:trHeight w:val="402"/>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12</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left"/>
              <w:rPr>
                <w:rFonts w:ascii="宋体" w:hAnsi="宋体" w:cs="宋体"/>
                <w:kern w:val="0"/>
                <w:sz w:val="24"/>
                <w:szCs w:val="24"/>
              </w:rPr>
            </w:pPr>
            <w:r>
              <w:rPr>
                <w:rFonts w:ascii="宋体" w:hAnsi="宋体" w:cs="宋体" w:hint="eastAsia"/>
                <w:kern w:val="0"/>
                <w:sz w:val="24"/>
                <w:szCs w:val="24"/>
              </w:rPr>
              <w:t>装修管理费</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项</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 xml:space="preserve">1 </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rPr>
                <w:rFonts w:ascii="宋体" w:hAnsi="宋体" w:cs="宋体"/>
                <w:kern w:val="0"/>
                <w:sz w:val="24"/>
                <w:szCs w:val="24"/>
              </w:rPr>
            </w:pPr>
            <w:r>
              <w:rPr>
                <w:rFonts w:ascii="宋体" w:hAnsi="宋体" w:cs="宋体" w:hint="eastAsia"/>
                <w:kern w:val="0"/>
                <w:sz w:val="24"/>
                <w:szCs w:val="24"/>
              </w:rPr>
              <w:t xml:space="preserve">装修人工管理、监理及协调　</w:t>
            </w:r>
          </w:p>
        </w:tc>
      </w:tr>
      <w:tr w:rsidR="00B67872">
        <w:trPr>
          <w:trHeight w:val="485"/>
        </w:trPr>
        <w:tc>
          <w:tcPr>
            <w:tcW w:w="724" w:type="dxa"/>
            <w:tcBorders>
              <w:top w:val="nil"/>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13</w:t>
            </w:r>
          </w:p>
        </w:tc>
        <w:tc>
          <w:tcPr>
            <w:tcW w:w="2917"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left"/>
              <w:rPr>
                <w:rFonts w:ascii="宋体" w:hAnsi="宋体" w:cs="宋体"/>
                <w:kern w:val="0"/>
                <w:sz w:val="24"/>
                <w:szCs w:val="24"/>
              </w:rPr>
            </w:pPr>
            <w:r>
              <w:rPr>
                <w:rFonts w:ascii="宋体" w:hAnsi="宋体" w:cs="宋体" w:hint="eastAsia"/>
                <w:kern w:val="0"/>
                <w:sz w:val="24"/>
                <w:szCs w:val="24"/>
              </w:rPr>
              <w:t>开票税费</w:t>
            </w:r>
          </w:p>
        </w:tc>
        <w:tc>
          <w:tcPr>
            <w:tcW w:w="144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项</w:t>
            </w:r>
          </w:p>
        </w:tc>
        <w:tc>
          <w:tcPr>
            <w:tcW w:w="743" w:type="dxa"/>
            <w:tcBorders>
              <w:top w:val="nil"/>
              <w:left w:val="nil"/>
              <w:bottom w:val="single" w:sz="4" w:space="0" w:color="auto"/>
              <w:right w:val="single" w:sz="4" w:space="0" w:color="auto"/>
            </w:tcBorders>
            <w:shd w:val="clear" w:color="auto" w:fill="auto"/>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 xml:space="preserve">1 </w:t>
            </w:r>
          </w:p>
        </w:tc>
        <w:tc>
          <w:tcPr>
            <w:tcW w:w="3453" w:type="dxa"/>
            <w:tcBorders>
              <w:top w:val="nil"/>
              <w:left w:val="nil"/>
              <w:bottom w:val="single" w:sz="4" w:space="0" w:color="auto"/>
              <w:right w:val="single" w:sz="4" w:space="0" w:color="auto"/>
            </w:tcBorders>
            <w:shd w:val="clear" w:color="auto" w:fill="auto"/>
            <w:noWrap/>
            <w:vAlign w:val="center"/>
          </w:tcPr>
          <w:p w:rsidR="00B67872" w:rsidRDefault="0056725F">
            <w:pPr>
              <w:widowControl/>
              <w:snapToGrid w:val="0"/>
              <w:rPr>
                <w:rFonts w:ascii="宋体" w:hAnsi="宋体" w:cs="宋体"/>
                <w:kern w:val="0"/>
                <w:sz w:val="24"/>
                <w:szCs w:val="24"/>
              </w:rPr>
            </w:pPr>
            <w:r>
              <w:rPr>
                <w:rFonts w:ascii="宋体" w:hAnsi="宋体" w:cs="宋体" w:hint="eastAsia"/>
                <w:kern w:val="0"/>
                <w:szCs w:val="21"/>
              </w:rPr>
              <w:t>根据完工金额开具增值税普通发票</w:t>
            </w:r>
            <w:r>
              <w:rPr>
                <w:rFonts w:ascii="宋体" w:hAnsi="宋体" w:cs="宋体" w:hint="eastAsia"/>
                <w:kern w:val="0"/>
                <w:sz w:val="24"/>
                <w:szCs w:val="24"/>
              </w:rPr>
              <w:t xml:space="preserve">　</w:t>
            </w:r>
          </w:p>
        </w:tc>
      </w:tr>
      <w:tr w:rsidR="00B67872">
        <w:trPr>
          <w:trHeight w:val="520"/>
        </w:trPr>
        <w:tc>
          <w:tcPr>
            <w:tcW w:w="36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报价限额</w:t>
            </w:r>
          </w:p>
        </w:tc>
        <w:tc>
          <w:tcPr>
            <w:tcW w:w="563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67872" w:rsidRDefault="0056725F">
            <w:pPr>
              <w:widowControl/>
              <w:snapToGrid w:val="0"/>
              <w:jc w:val="center"/>
              <w:rPr>
                <w:rFonts w:ascii="宋体" w:hAnsi="宋体" w:cs="宋体"/>
                <w:kern w:val="0"/>
                <w:sz w:val="24"/>
                <w:szCs w:val="24"/>
              </w:rPr>
            </w:pPr>
            <w:r>
              <w:rPr>
                <w:rFonts w:ascii="宋体" w:hAnsi="宋体" w:cs="宋体" w:hint="eastAsia"/>
                <w:kern w:val="0"/>
                <w:sz w:val="24"/>
                <w:szCs w:val="24"/>
              </w:rPr>
              <w:t xml:space="preserve">　95000.00元　</w:t>
            </w:r>
          </w:p>
        </w:tc>
      </w:tr>
    </w:tbl>
    <w:p w:rsidR="00B67872" w:rsidRDefault="00B67872">
      <w:pPr>
        <w:rPr>
          <w:rFonts w:cs="Times New Roman"/>
          <w:sz w:val="44"/>
          <w:szCs w:val="44"/>
        </w:rPr>
      </w:pPr>
    </w:p>
    <w:p w:rsidR="00B67872" w:rsidRDefault="00B67872">
      <w:pPr>
        <w:rPr>
          <w:rFonts w:cs="Times New Roman"/>
          <w:sz w:val="44"/>
          <w:szCs w:val="44"/>
        </w:rPr>
      </w:pPr>
    </w:p>
    <w:p w:rsidR="00B67872" w:rsidRDefault="00B67872">
      <w:pPr>
        <w:spacing w:line="360" w:lineRule="auto"/>
        <w:rPr>
          <w:rFonts w:ascii="仿宋_GB2312" w:eastAsia="仿宋_GB2312" w:hAnsi="仿宋_GB2312" w:cs="仿宋_GB2312"/>
          <w:color w:val="333333"/>
          <w:kern w:val="0"/>
          <w:sz w:val="32"/>
          <w:szCs w:val="32"/>
          <w:shd w:val="clear" w:color="auto" w:fill="FFFFFF"/>
        </w:rPr>
      </w:pPr>
    </w:p>
    <w:sectPr w:rsidR="00B67872" w:rsidSect="001043DC">
      <w:footerReference w:type="even" r:id="rId13"/>
      <w:footerReference w:type="default" r:id="rId14"/>
      <w:pgSz w:w="11906" w:h="16838"/>
      <w:pgMar w:top="1701" w:right="1474" w:bottom="1984" w:left="1587" w:header="851" w:footer="1020" w:gutter="0"/>
      <w:pgNumType w:start="3"/>
      <w:cols w:space="720"/>
      <w:docGrid w:type="lines" w:linePitch="2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3DC" w:rsidRDefault="0056725F">
      <w:r>
        <w:separator/>
      </w:r>
    </w:p>
  </w:endnote>
  <w:endnote w:type="continuationSeparator" w:id="1">
    <w:p w:rsidR="001043DC" w:rsidRDefault="005672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72" w:rsidRDefault="00B67872">
    <w:pPr>
      <w:pStyle w:val="a5"/>
      <w:tabs>
        <w:tab w:val="clear" w:pos="8306"/>
        <w:tab w:val="right" w:pos="8460"/>
      </w:tabs>
      <w:ind w:right="261"/>
      <w:jc w:val="center"/>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72" w:rsidRDefault="00C52874">
    <w:pPr>
      <w:pStyle w:val="a5"/>
      <w:tabs>
        <w:tab w:val="clear" w:pos="8306"/>
        <w:tab w:val="right" w:pos="8460"/>
      </w:tabs>
      <w:ind w:right="261"/>
      <w:jc w:val="center"/>
      <w:rPr>
        <w:rFonts w:ascii="宋体" w:hAnsi="宋体"/>
        <w:sz w:val="28"/>
        <w:szCs w:val="28"/>
      </w:rPr>
    </w:pPr>
    <w:r w:rsidRPr="00C52874">
      <w:rPr>
        <w:noProof/>
        <w:sz w:val="28"/>
      </w:rPr>
      <w:pict>
        <v:shapetype id="_x0000_t202" coordsize="21600,21600" o:spt="202" path="m,l,21600r21600,l21600,xe">
          <v:stroke joinstyle="miter"/>
          <v:path gradientshapeok="t" o:connecttype="rect"/>
        </v:shapetype>
        <v:shape id="文本框 1025" o:spid="_x0000_s4102" type="#_x0000_t202" style="position:absolute;left:0;text-align:left;margin-left:208pt;margin-top:0;width:2in;height:2in;z-index:251683840;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0MJWbFAQAAdAMAAA4AAAAAAAAAAQAgAAAAHgEAAGRycy9lMm9Eb2MueG1s&#10;UEsFBgAAAAAGAAYAWQEAAFUFAAAAAA==&#10;" filled="f" stroked="f">
          <v:textbox style="mso-fit-shape-to-text:t" inset="0,0,0,0">
            <w:txbxContent>
              <w:p w:rsidR="001043DC" w:rsidRDefault="001043DC"/>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72" w:rsidRDefault="00C52874">
    <w:pPr>
      <w:pStyle w:val="a5"/>
      <w:tabs>
        <w:tab w:val="clear" w:pos="8306"/>
        <w:tab w:val="right" w:pos="8460"/>
      </w:tabs>
      <w:ind w:right="261"/>
      <w:jc w:val="center"/>
      <w:rPr>
        <w:rFonts w:ascii="宋体" w:hAnsi="宋体"/>
        <w:sz w:val="28"/>
        <w:szCs w:val="28"/>
      </w:rPr>
    </w:pPr>
    <w:r w:rsidRPr="00C52874">
      <w:rPr>
        <w:noProof/>
        <w:sz w:val="28"/>
      </w:rPr>
      <w:pict>
        <v:shapetype id="_x0000_t202" coordsize="21600,21600" o:spt="202" path="m,l,21600r21600,l21600,xe">
          <v:stroke joinstyle="miter"/>
          <v:path gradientshapeok="t" o:connecttype="rect"/>
        </v:shapetype>
        <v:shape id="文本框 10" o:spid="_x0000_s4101" type="#_x0000_t202" style="position:absolute;left:0;text-align:left;margin-left:300.8pt;margin-top:-4.5pt;width:2in;height:2in;z-index:2517688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" filled="f" stroked="f" strokeweight=".5pt">
          <v:textbox style="mso-fit-shape-to-text:t" inset="0,0,0,0">
            <w:txbxContent>
              <w:p w:rsidR="00B67872" w:rsidRDefault="0056725F">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sidR="00C52874">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C52874">
                  <w:rPr>
                    <w:rFonts w:asciiTheme="minorEastAsia" w:eastAsiaTheme="minorEastAsia" w:hAnsiTheme="minorEastAsia" w:cstheme="minorEastAsia" w:hint="eastAsia"/>
                    <w:sz w:val="28"/>
                    <w:szCs w:val="28"/>
                  </w:rPr>
                  <w:fldChar w:fldCharType="separate"/>
                </w:r>
                <w:r w:rsidR="002B5835">
                  <w:rPr>
                    <w:rFonts w:asciiTheme="minorEastAsia" w:eastAsiaTheme="minorEastAsia" w:hAnsiTheme="minorEastAsia" w:cstheme="minorEastAsia"/>
                    <w:noProof/>
                    <w:sz w:val="28"/>
                    <w:szCs w:val="28"/>
                  </w:rPr>
                  <w:t>2</w:t>
                </w:r>
                <w:r w:rsidR="00C52874">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72" w:rsidRDefault="00C52874">
    <w:pPr>
      <w:pStyle w:val="a5"/>
      <w:tabs>
        <w:tab w:val="clear" w:pos="8306"/>
        <w:tab w:val="right" w:pos="8460"/>
      </w:tabs>
      <w:ind w:right="261"/>
      <w:jc w:val="center"/>
      <w:rPr>
        <w:rFonts w:ascii="宋体" w:hAnsi="宋体"/>
        <w:sz w:val="28"/>
        <w:szCs w:val="28"/>
      </w:rPr>
    </w:pPr>
    <w:r w:rsidRPr="00C52874">
      <w:rPr>
        <w:noProof/>
        <w:sz w:val="28"/>
      </w:rPr>
      <w:pict>
        <v:shapetype id="_x0000_t202" coordsize="21600,21600" o:spt="202" path="m,l,21600r21600,l21600,xe">
          <v:stroke joinstyle="miter"/>
          <v:path gradientshapeok="t" o:connecttype="rect"/>
        </v:shapetype>
        <v:shape id="_x0000_s4100" type="#_x0000_t202" style="position:absolute;left:0;text-align:left;margin-left:-2.5pt;margin-top:-6.75pt;width:38.75pt;height:18.9pt;z-index:251726848;mso-position-horizontal:outside;mso-position-horizontal-relative:margin;mso-width-relative:page;mso-height-relative:page" o:gfxdata="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E1GW3XAAAABgEA&#10;AA8AAAAAAAAAAQAgAAAAIgAAAGRycy9kb3ducmV2LnhtbFBLAQIUABQAAAAIAIdO4kD9SQsQGwIA&#10;ABMEAAAOAAAAAAAAAAEAIAAAACYBAABkcnMvZTJvRG9jLnhtbFBLBQYAAAAABgAGAFkBAACzBQAA&#10;AAA=&#10;" filled="f" stroked="f" strokeweight=".5pt">
          <v:textbox inset="0,0,0,0">
            <w:txbxContent>
              <w:p w:rsidR="001043DC" w:rsidRDefault="006B772F">
                <w:r>
                  <w:rPr>
                    <w:rFonts w:hint="eastAsia"/>
                  </w:rPr>
                  <w:t>—</w:t>
                </w:r>
                <w:r>
                  <w:rPr>
                    <w:rFonts w:hint="eastAsia"/>
                  </w:rPr>
                  <w:t xml:space="preserve"> </w:t>
                </w:r>
                <w:r w:rsidR="00C52874">
                  <w:rPr>
                    <w:rFonts w:hint="eastAsia"/>
                  </w:rPr>
                  <w:fldChar w:fldCharType="begin"/>
                </w:r>
                <w:r>
                  <w:rPr>
                    <w:rFonts w:hint="eastAsia"/>
                  </w:rPr>
                  <w:instrText xml:space="preserve"> PAGE  \* MERGEFORMAT </w:instrText>
                </w:r>
                <w:r w:rsidR="00C52874">
                  <w:rPr>
                    <w:rFonts w:hint="eastAsia"/>
                  </w:rPr>
                  <w:fldChar w:fldCharType="separate"/>
                </w:r>
                <w:r>
                  <w:rPr>
                    <w:rFonts w:hint="eastAsia"/>
                  </w:rPr>
                  <w:t>1</w:t>
                </w:r>
                <w:r w:rsidR="00C52874">
                  <w:rPr>
                    <w:rFonts w:hint="eastAsia"/>
                  </w:rPr>
                  <w:fldChar w:fldCharType="end"/>
                </w:r>
                <w:r>
                  <w:rPr>
                    <w:rFonts w:hint="eastAsia"/>
                  </w:rPr>
                  <w:t xml:space="preserve"> </w:t>
                </w:r>
                <w:r>
                  <w:rPr>
                    <w:rFonts w:hint="eastAsia"/>
                  </w:rPr>
                  <w:t>—</w:t>
                </w:r>
              </w:p>
            </w:txbxContent>
          </v:textbox>
          <w10:wrap anchorx="margin"/>
        </v:shape>
      </w:pict>
    </w:r>
    <w:r w:rsidRPr="00C52874">
      <w:rPr>
        <w:noProof/>
        <w:sz w:val="28"/>
      </w:rPr>
      <w:pict>
        <v:shape id="_x0000_s4099" type="#_x0000_t202" style="position:absolute;left:0;text-align:left;margin-left:208pt;margin-top:0;width:2in;height:2in;z-index:25172582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rqRTOMQBAABzAwAADgAAAAAAAAABACAAAAAeAQAAZHJzL2Uyb0RvYy54bWxQ&#10;SwUGAAAAAAYABgBZAQAAVAUAAAAA&#10;" filled="f" stroked="f">
          <v:textbox style="mso-fit-shape-to-text:t" inset="0,0,0,0">
            <w:txbxContent>
              <w:p w:rsidR="001043DC" w:rsidRDefault="001043DC">
                <w:pPr>
                  <w:rPr>
                    <w:rFonts w:asciiTheme="minorEastAsia" w:eastAsiaTheme="minorEastAsia" w:hAnsiTheme="minorEastAsia" w:cstheme="minorEastAsia"/>
                    <w:sz w:val="28"/>
                    <w:szCs w:val="2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72" w:rsidRDefault="00C52874">
    <w:pPr>
      <w:pStyle w:val="a5"/>
      <w:tabs>
        <w:tab w:val="clear" w:pos="8306"/>
        <w:tab w:val="right" w:pos="8460"/>
      </w:tabs>
      <w:ind w:right="261"/>
      <w:jc w:val="center"/>
      <w:rPr>
        <w:rFonts w:ascii="宋体" w:hAnsi="宋体"/>
        <w:sz w:val="28"/>
        <w:szCs w:val="28"/>
      </w:rPr>
    </w:pPr>
    <w:r w:rsidRPr="00C52874">
      <w:rPr>
        <w:noProof/>
        <w:sz w:val="28"/>
      </w:rPr>
      <w:pict>
        <v:shapetype id="_x0000_t202" coordsize="21600,21600" o:spt="202" path="m,l,21600r21600,l21600,xe">
          <v:stroke joinstyle="miter"/>
          <v:path gradientshapeok="t" o:connecttype="rect"/>
        </v:shapetype>
        <v:shape id="_x0000_s4098" type="#_x0000_t202" style="position:absolute;left:0;text-align:left;margin-left:208pt;margin-top:0;width:2in;height:2in;z-index:251841536;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filled="f" stroked="f" strokeweight=".5pt">
          <v:textbox style="mso-fit-shape-to-text:t" inset="0,0,0,0">
            <w:txbxContent>
              <w:p w:rsidR="001043DC" w:rsidRDefault="00C52874">
                <w:r>
                  <w:rPr>
                    <w:rFonts w:hint="eastAsia"/>
                  </w:rPr>
                  <w:fldChar w:fldCharType="begin"/>
                </w:r>
                <w:r w:rsidR="006B772F">
                  <w:rPr>
                    <w:rFonts w:hint="eastAsia"/>
                  </w:rPr>
                  <w:instrText xml:space="preserve"> PAGE  \* MERGEFORMAT </w:instrText>
                </w:r>
                <w:r>
                  <w:rPr>
                    <w:rFonts w:hint="eastAsia"/>
                  </w:rPr>
                  <w:fldChar w:fldCharType="separate"/>
                </w:r>
                <w:r w:rsidR="006B772F">
                  <w:rPr>
                    <w:rFonts w:hint="eastAsia"/>
                  </w:rPr>
                  <w:t>2</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72" w:rsidRDefault="00C52874">
    <w:pPr>
      <w:pStyle w:val="a5"/>
      <w:tabs>
        <w:tab w:val="clear" w:pos="8306"/>
        <w:tab w:val="right" w:pos="8460"/>
      </w:tabs>
      <w:ind w:right="261"/>
      <w:jc w:val="center"/>
      <w:rPr>
        <w:rFonts w:ascii="宋体" w:hAnsi="宋体"/>
        <w:sz w:val="28"/>
        <w:szCs w:val="28"/>
      </w:rPr>
    </w:pPr>
    <w:r w:rsidRPr="00C52874">
      <w:rPr>
        <w:noProof/>
        <w:sz w:val="28"/>
      </w:rPr>
      <w:pict>
        <v:shapetype id="_x0000_t202" coordsize="21600,21600" o:spt="202" path="m,l,21600r21600,l21600,xe">
          <v:stroke joinstyle="miter"/>
          <v:path gradientshapeok="t" o:connecttype="rect"/>
        </v:shapetype>
        <v:shape id="文本框 17" o:spid="_x0000_s4097" type="#_x0000_t202" style="position:absolute;left:0;text-align:left;margin-left:387.8pt;margin-top:-14.15pt;width:61.2pt;height:30.15pt;z-index:251840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" filled="f" stroked="f" strokeweight=".5pt">
          <v:textbox inset="0,0,0,0">
            <w:txbxContent>
              <w:p w:rsidR="00B67872" w:rsidRDefault="0056725F">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sidR="00C52874">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C52874">
                  <w:rPr>
                    <w:rFonts w:asciiTheme="minorEastAsia" w:eastAsiaTheme="minorEastAsia" w:hAnsiTheme="minorEastAsia" w:cstheme="minorEastAsia" w:hint="eastAsia"/>
                    <w:sz w:val="28"/>
                    <w:szCs w:val="28"/>
                  </w:rPr>
                  <w:fldChar w:fldCharType="separate"/>
                </w:r>
                <w:r w:rsidR="006B772F">
                  <w:rPr>
                    <w:rFonts w:asciiTheme="minorEastAsia" w:eastAsiaTheme="minorEastAsia" w:hAnsiTheme="minorEastAsia" w:cstheme="minorEastAsia"/>
                    <w:noProof/>
                    <w:sz w:val="28"/>
                    <w:szCs w:val="28"/>
                  </w:rPr>
                  <w:t>3</w:t>
                </w:r>
                <w:r w:rsidR="00C52874">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3DC" w:rsidRDefault="0056725F">
      <w:r>
        <w:separator/>
      </w:r>
    </w:p>
  </w:footnote>
  <w:footnote w:type="continuationSeparator" w:id="1">
    <w:p w:rsidR="001043DC" w:rsidRDefault="00567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72" w:rsidRDefault="00B67872">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ocumentProtection w:edit="forms" w:enforcement="0"/>
  <w:defaultTabStop w:val="420"/>
  <w:evenAndOddHeaders/>
  <w:drawingGridHorizontalSpacing w:val="0"/>
  <w:drawingGridVerticalSpacing w:val="147"/>
  <w:noPunctuationKerning/>
  <w:characterSpacingControl w:val="compressPunctuation"/>
  <w:doNotValidateAgainstSchema/>
  <w:doNotDemarcateInvalidXml/>
  <w:hdrShapeDefaults>
    <o:shapedefaults v:ext="edit" spidmax="4108"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KGWebUrl" w:val="http://10.51.0.41:80/seeyon/officeservlet"/>
  </w:docVars>
  <w:rsids>
    <w:rsidRoot w:val="00DB5419"/>
    <w:rsid w:val="00097A9A"/>
    <w:rsid w:val="001043DC"/>
    <w:rsid w:val="00153157"/>
    <w:rsid w:val="002B5835"/>
    <w:rsid w:val="002F7B75"/>
    <w:rsid w:val="0056725F"/>
    <w:rsid w:val="00690B49"/>
    <w:rsid w:val="006B772F"/>
    <w:rsid w:val="007B4EB3"/>
    <w:rsid w:val="00A5119B"/>
    <w:rsid w:val="00B67872"/>
    <w:rsid w:val="00C52874"/>
    <w:rsid w:val="00CC2D2C"/>
    <w:rsid w:val="00D67645"/>
    <w:rsid w:val="00D8082C"/>
    <w:rsid w:val="00DB5419"/>
    <w:rsid w:val="01976FE4"/>
    <w:rsid w:val="01993AEA"/>
    <w:rsid w:val="01CA2D73"/>
    <w:rsid w:val="021135D4"/>
    <w:rsid w:val="0320094B"/>
    <w:rsid w:val="05E0190D"/>
    <w:rsid w:val="064C4CF0"/>
    <w:rsid w:val="0850677E"/>
    <w:rsid w:val="086F1F44"/>
    <w:rsid w:val="0ADB7711"/>
    <w:rsid w:val="0EEE4DBC"/>
    <w:rsid w:val="11E94BEB"/>
    <w:rsid w:val="14731466"/>
    <w:rsid w:val="14A52E9F"/>
    <w:rsid w:val="18FC4BA1"/>
    <w:rsid w:val="195C19F4"/>
    <w:rsid w:val="1A9C34EA"/>
    <w:rsid w:val="1BE944AA"/>
    <w:rsid w:val="1D371C17"/>
    <w:rsid w:val="1D4E773E"/>
    <w:rsid w:val="1DCB7BCD"/>
    <w:rsid w:val="1F015BD0"/>
    <w:rsid w:val="1F7B77E7"/>
    <w:rsid w:val="26B647FA"/>
    <w:rsid w:val="275B74E4"/>
    <w:rsid w:val="2C291231"/>
    <w:rsid w:val="2CDE3E76"/>
    <w:rsid w:val="2E5A72C5"/>
    <w:rsid w:val="2EC174B9"/>
    <w:rsid w:val="306A188D"/>
    <w:rsid w:val="309945F0"/>
    <w:rsid w:val="312B1AA2"/>
    <w:rsid w:val="31417340"/>
    <w:rsid w:val="320C0533"/>
    <w:rsid w:val="32BE11DD"/>
    <w:rsid w:val="32FE48B2"/>
    <w:rsid w:val="38606551"/>
    <w:rsid w:val="38B17321"/>
    <w:rsid w:val="38DF206F"/>
    <w:rsid w:val="38F0145D"/>
    <w:rsid w:val="3B2E4CE7"/>
    <w:rsid w:val="3C856D0F"/>
    <w:rsid w:val="3ED837AA"/>
    <w:rsid w:val="3F11114C"/>
    <w:rsid w:val="40576DDE"/>
    <w:rsid w:val="40C61373"/>
    <w:rsid w:val="41F62CF4"/>
    <w:rsid w:val="424B3955"/>
    <w:rsid w:val="432F1419"/>
    <w:rsid w:val="45B21CD1"/>
    <w:rsid w:val="4AFD4740"/>
    <w:rsid w:val="4B39241D"/>
    <w:rsid w:val="53341F92"/>
    <w:rsid w:val="55AE7D7E"/>
    <w:rsid w:val="55C80BC4"/>
    <w:rsid w:val="58675CE8"/>
    <w:rsid w:val="5B0173B6"/>
    <w:rsid w:val="5D866FFA"/>
    <w:rsid w:val="5F5C5C4F"/>
    <w:rsid w:val="60F8713C"/>
    <w:rsid w:val="6151020C"/>
    <w:rsid w:val="62EF64C2"/>
    <w:rsid w:val="63067A8F"/>
    <w:rsid w:val="64AB3FB9"/>
    <w:rsid w:val="67C335BC"/>
    <w:rsid w:val="696D295A"/>
    <w:rsid w:val="6AEC2AE3"/>
    <w:rsid w:val="6C035EA5"/>
    <w:rsid w:val="6C393ED5"/>
    <w:rsid w:val="6D3907C5"/>
    <w:rsid w:val="6F066526"/>
    <w:rsid w:val="74BC488E"/>
    <w:rsid w:val="7518697B"/>
    <w:rsid w:val="75347A89"/>
    <w:rsid w:val="76B76513"/>
    <w:rsid w:val="79115789"/>
    <w:rsid w:val="7C2767DC"/>
    <w:rsid w:val="7E952E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caption" w:semiHidden="1" w:unhideWhenUsed="1" w:qFormat="1"/>
    <w:lsdException w:name="Title" w:qFormat="1"/>
    <w:lsdException w:name="Default Paragraph Fo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043DC"/>
    <w:pPr>
      <w:widowControl w:val="0"/>
      <w:jc w:val="both"/>
    </w:pPr>
    <w:rPr>
      <w:rFonts w:ascii="Calibri" w:eastAsia="宋体" w:hAnsi="Calibri" w:cs="黑体"/>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uiPriority w:val="99"/>
    <w:qFormat/>
    <w:rsid w:val="001043DC"/>
    <w:pPr>
      <w:ind w:firstLine="420"/>
    </w:pPr>
    <w:rPr>
      <w:rFonts w:ascii="宋体" w:hAnsi="Courier New" w:cs="宋体"/>
      <w:kern w:val="0"/>
      <w:sz w:val="20"/>
      <w:szCs w:val="20"/>
    </w:rPr>
  </w:style>
  <w:style w:type="paragraph" w:styleId="a4">
    <w:name w:val="Date"/>
    <w:basedOn w:val="a"/>
    <w:next w:val="a"/>
    <w:qFormat/>
    <w:rsid w:val="001043DC"/>
    <w:pPr>
      <w:ind w:leftChars="2500" w:left="100"/>
    </w:pPr>
  </w:style>
  <w:style w:type="paragraph" w:styleId="a5">
    <w:name w:val="footer"/>
    <w:basedOn w:val="a"/>
    <w:link w:val="Char"/>
    <w:rsid w:val="001043DC"/>
    <w:pPr>
      <w:tabs>
        <w:tab w:val="center" w:pos="4153"/>
        <w:tab w:val="right" w:pos="8306"/>
      </w:tabs>
      <w:snapToGrid w:val="0"/>
      <w:jc w:val="left"/>
    </w:pPr>
    <w:rPr>
      <w:sz w:val="18"/>
      <w:szCs w:val="18"/>
    </w:rPr>
  </w:style>
  <w:style w:type="paragraph" w:styleId="a6">
    <w:name w:val="header"/>
    <w:basedOn w:val="a"/>
    <w:link w:val="Char0"/>
    <w:qFormat/>
    <w:rsid w:val="001043DC"/>
    <w:pPr>
      <w:pBdr>
        <w:bottom w:val="single" w:sz="6" w:space="1" w:color="auto"/>
      </w:pBdr>
      <w:tabs>
        <w:tab w:val="center" w:pos="4153"/>
        <w:tab w:val="right" w:pos="8306"/>
      </w:tabs>
      <w:snapToGrid w:val="0"/>
      <w:jc w:val="center"/>
    </w:pPr>
    <w:rPr>
      <w:sz w:val="18"/>
      <w:szCs w:val="18"/>
    </w:rPr>
  </w:style>
  <w:style w:type="character" w:styleId="a7">
    <w:name w:val="Hyperlink"/>
    <w:basedOn w:val="a1"/>
    <w:qFormat/>
    <w:rsid w:val="001043DC"/>
    <w:rPr>
      <w:rFonts w:ascii="Calibri" w:eastAsia="宋体" w:hAnsi="Calibri" w:cs="Times New Roman"/>
      <w:color w:val="0000FF"/>
      <w:u w:val="single"/>
    </w:rPr>
  </w:style>
  <w:style w:type="paragraph" w:customStyle="1" w:styleId="1">
    <w:name w:val="列出段落1"/>
    <w:basedOn w:val="a"/>
    <w:qFormat/>
    <w:rsid w:val="001043DC"/>
    <w:pPr>
      <w:ind w:firstLineChars="200" w:firstLine="420"/>
    </w:pPr>
  </w:style>
  <w:style w:type="paragraph" w:customStyle="1" w:styleId="Char1">
    <w:name w:val="Char1"/>
    <w:basedOn w:val="a"/>
    <w:qFormat/>
    <w:rsid w:val="001043DC"/>
    <w:pPr>
      <w:tabs>
        <w:tab w:val="left" w:pos="840"/>
      </w:tabs>
      <w:ind w:left="840" w:hanging="420"/>
    </w:pPr>
    <w:rPr>
      <w:rFonts w:ascii="Times New Roman" w:hAnsi="Times New Roman"/>
      <w:szCs w:val="24"/>
    </w:rPr>
  </w:style>
  <w:style w:type="character" w:customStyle="1" w:styleId="Char">
    <w:name w:val="页脚 Char"/>
    <w:basedOn w:val="a1"/>
    <w:link w:val="a5"/>
    <w:qFormat/>
    <w:rsid w:val="001043DC"/>
    <w:rPr>
      <w:sz w:val="18"/>
      <w:szCs w:val="18"/>
    </w:rPr>
  </w:style>
  <w:style w:type="character" w:customStyle="1" w:styleId="Char0">
    <w:name w:val="页眉 Char"/>
    <w:basedOn w:val="a1"/>
    <w:link w:val="a6"/>
    <w:qFormat/>
    <w:rsid w:val="001043DC"/>
    <w:rPr>
      <w:sz w:val="18"/>
      <w:szCs w:val="18"/>
    </w:rPr>
  </w:style>
  <w:style w:type="paragraph" w:styleId="a8">
    <w:name w:val="Balloon Text"/>
    <w:basedOn w:val="a"/>
    <w:link w:val="Char2"/>
    <w:rsid w:val="006B772F"/>
    <w:rPr>
      <w:sz w:val="18"/>
      <w:szCs w:val="18"/>
    </w:rPr>
  </w:style>
  <w:style w:type="character" w:customStyle="1" w:styleId="Char2">
    <w:name w:val="批注框文本 Char"/>
    <w:basedOn w:val="a1"/>
    <w:link w:val="a8"/>
    <w:rsid w:val="006B772F"/>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lenovo</dc:creator>
  <cp:lastModifiedBy>李兰</cp:lastModifiedBy>
  <cp:revision>2</cp:revision>
  <cp:lastPrinted>2020-12-30T07:56:00Z</cp:lastPrinted>
  <dcterms:created xsi:type="dcterms:W3CDTF">2021-05-21T07:30:00Z</dcterms:created>
  <dcterms:modified xsi:type="dcterms:W3CDTF">2021-05-21T07:30:00Z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