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38" w:tblpY="24"/>
        <w:tblOverlap w:val="never"/>
        <w:tblW w:w="15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70"/>
        <w:gridCol w:w="682"/>
        <w:gridCol w:w="930"/>
        <w:gridCol w:w="842"/>
        <w:gridCol w:w="495"/>
        <w:gridCol w:w="765"/>
        <w:gridCol w:w="390"/>
        <w:gridCol w:w="465"/>
        <w:gridCol w:w="690"/>
        <w:gridCol w:w="870"/>
        <w:gridCol w:w="780"/>
        <w:gridCol w:w="690"/>
        <w:gridCol w:w="690"/>
        <w:gridCol w:w="720"/>
        <w:gridCol w:w="690"/>
        <w:gridCol w:w="660"/>
        <w:gridCol w:w="688"/>
        <w:gridCol w:w="683"/>
        <w:gridCol w:w="70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074" w:type="dxa"/>
            <w:gridSpan w:val="21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2020年度行政执法和行政执法监督工作情况统计表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</w:tc>
        <w:tc>
          <w:tcPr>
            <w:tcW w:w="7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行政执法机关（个）</w:t>
            </w:r>
          </w:p>
        </w:tc>
        <w:tc>
          <w:tcPr>
            <w:tcW w:w="4569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实施行政执法（件）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行政执法人员（人）</w:t>
            </w: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法制审核人员（人）</w:t>
            </w:r>
          </w:p>
        </w:tc>
        <w:tc>
          <w:tcPr>
            <w:tcW w:w="4821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对行政执法行为监督（件）</w:t>
            </w:r>
          </w:p>
        </w:tc>
        <w:tc>
          <w:tcPr>
            <w:tcW w:w="142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追究责任（次）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行政执法主体总数</w:t>
            </w:r>
          </w:p>
        </w:tc>
        <w:tc>
          <w:tcPr>
            <w:tcW w:w="682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行政许可</w:t>
            </w:r>
          </w:p>
        </w:tc>
        <w:tc>
          <w:tcPr>
            <w:tcW w:w="1772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其中</w:t>
            </w:r>
          </w:p>
        </w:tc>
        <w:tc>
          <w:tcPr>
            <w:tcW w:w="49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行政处罚</w:t>
            </w:r>
          </w:p>
        </w:tc>
        <w:tc>
          <w:tcPr>
            <w:tcW w:w="76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罚没金额（元）</w:t>
            </w:r>
          </w:p>
        </w:tc>
        <w:tc>
          <w:tcPr>
            <w:tcW w:w="39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行政强制</w:t>
            </w:r>
          </w:p>
        </w:tc>
        <w:tc>
          <w:tcPr>
            <w:tcW w:w="46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行政检查</w:t>
            </w:r>
          </w:p>
        </w:tc>
        <w:tc>
          <w:tcPr>
            <w:tcW w:w="69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行政执法人员总数</w:t>
            </w:r>
          </w:p>
        </w:tc>
        <w:tc>
          <w:tcPr>
            <w:tcW w:w="87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持省政府统一式样执法证</w:t>
            </w:r>
          </w:p>
        </w:tc>
        <w:tc>
          <w:tcPr>
            <w:tcW w:w="78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69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评查行政处罚案卷</w:t>
            </w:r>
          </w:p>
        </w:tc>
        <w:tc>
          <w:tcPr>
            <w:tcW w:w="690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评查行政</w:t>
            </w:r>
            <w:r>
              <w:rPr>
                <w:rFonts w:hint="eastAsia"/>
                <w:vertAlign w:val="baseline"/>
                <w:lang w:eastAsia="zh-CN"/>
              </w:rPr>
              <w:t>许可案卷</w:t>
            </w:r>
          </w:p>
        </w:tc>
        <w:tc>
          <w:tcPr>
            <w:tcW w:w="720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评查行政</w:t>
            </w:r>
            <w:r>
              <w:rPr>
                <w:rFonts w:hint="eastAsia"/>
                <w:vertAlign w:val="baseline"/>
                <w:lang w:eastAsia="zh-CN"/>
              </w:rPr>
              <w:t>强制案卷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重大行政处罚备案</w:t>
            </w:r>
          </w:p>
        </w:tc>
        <w:tc>
          <w:tcPr>
            <w:tcW w:w="66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重大行政强制备案</w:t>
            </w:r>
          </w:p>
        </w:tc>
        <w:tc>
          <w:tcPr>
            <w:tcW w:w="68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登记立案行政执法监督案件</w:t>
            </w:r>
          </w:p>
        </w:tc>
        <w:tc>
          <w:tcPr>
            <w:tcW w:w="6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其中</w:t>
            </w:r>
          </w:p>
        </w:tc>
        <w:tc>
          <w:tcPr>
            <w:tcW w:w="70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追究行政机关责任总数</w:t>
            </w:r>
          </w:p>
        </w:tc>
        <w:tc>
          <w:tcPr>
            <w:tcW w:w="724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追究执法人员责任总数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8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申请行政许可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受理行政许可</w:t>
            </w:r>
          </w:p>
        </w:tc>
        <w:tc>
          <w:tcPr>
            <w:tcW w:w="4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8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纠错案件</w:t>
            </w:r>
          </w:p>
        </w:tc>
        <w:tc>
          <w:tcPr>
            <w:tcW w:w="7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2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省级部门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市级政府和部门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3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66AA"/>
    <w:rsid w:val="05B93D42"/>
    <w:rsid w:val="079F5C36"/>
    <w:rsid w:val="098410CB"/>
    <w:rsid w:val="0AB04C9D"/>
    <w:rsid w:val="0C925279"/>
    <w:rsid w:val="0D5B7019"/>
    <w:rsid w:val="10D551A9"/>
    <w:rsid w:val="11FA3253"/>
    <w:rsid w:val="167D30CD"/>
    <w:rsid w:val="1A776FD7"/>
    <w:rsid w:val="1AE33928"/>
    <w:rsid w:val="1B24035E"/>
    <w:rsid w:val="1F9E76C8"/>
    <w:rsid w:val="22F744D1"/>
    <w:rsid w:val="240250B4"/>
    <w:rsid w:val="26F36BEB"/>
    <w:rsid w:val="29E97005"/>
    <w:rsid w:val="2D4C1EE7"/>
    <w:rsid w:val="31786CFA"/>
    <w:rsid w:val="31A35FAE"/>
    <w:rsid w:val="32364607"/>
    <w:rsid w:val="32400067"/>
    <w:rsid w:val="35D93475"/>
    <w:rsid w:val="38C6448F"/>
    <w:rsid w:val="3D515B63"/>
    <w:rsid w:val="3DB347A4"/>
    <w:rsid w:val="3F4E0196"/>
    <w:rsid w:val="3FD16E90"/>
    <w:rsid w:val="403C28E1"/>
    <w:rsid w:val="41AE78BA"/>
    <w:rsid w:val="42215429"/>
    <w:rsid w:val="447F6883"/>
    <w:rsid w:val="44A53CD5"/>
    <w:rsid w:val="467C6665"/>
    <w:rsid w:val="478F7A4E"/>
    <w:rsid w:val="49AE4E77"/>
    <w:rsid w:val="51EB06D8"/>
    <w:rsid w:val="524A77B1"/>
    <w:rsid w:val="575B61A0"/>
    <w:rsid w:val="5907380C"/>
    <w:rsid w:val="5A7758F4"/>
    <w:rsid w:val="5F7E1C5D"/>
    <w:rsid w:val="60B51DDD"/>
    <w:rsid w:val="654A76D2"/>
    <w:rsid w:val="66D9250A"/>
    <w:rsid w:val="67362D1E"/>
    <w:rsid w:val="694F7740"/>
    <w:rsid w:val="6B6E6775"/>
    <w:rsid w:val="6FB0018A"/>
    <w:rsid w:val="6FD34E82"/>
    <w:rsid w:val="707D3B17"/>
    <w:rsid w:val="75C43DEA"/>
    <w:rsid w:val="777F0EAE"/>
    <w:rsid w:val="78345842"/>
    <w:rsid w:val="7E7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王秋韵</cp:lastModifiedBy>
  <dcterms:modified xsi:type="dcterms:W3CDTF">2021-01-06T03:59:23Z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