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/>
        <w:jc w:val="left"/>
        <w:rPr>
          <w:rFonts w:hint="eastAsia" w:ascii="黑体" w:hAnsi="宋体" w:eastAsia="黑体" w:cs="宋体"/>
          <w:kern w:val="0"/>
          <w:sz w:val="32"/>
          <w:szCs w:val="20"/>
          <w:lang w:val="en-US" w:eastAsia="zh-CN" w:bidi="ar"/>
        </w:rPr>
      </w:pPr>
      <w:r>
        <w:rPr>
          <w:rFonts w:hint="eastAsia" w:ascii="黑体" w:hAnsi="宋体" w:eastAsia="黑体" w:cs="宋体"/>
          <w:kern w:val="0"/>
          <w:sz w:val="32"/>
          <w:szCs w:val="20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/>
        <w:jc w:val="left"/>
        <w:rPr>
          <w:rFonts w:hint="eastAsia" w:ascii="黑体" w:hAnsi="宋体" w:eastAsia="黑体" w:cs="宋体"/>
          <w:kern w:val="0"/>
          <w:sz w:val="32"/>
          <w:szCs w:val="2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四川省地震局2021年度拟录用参公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单位工作人员名单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rPr>
          <w:rFonts w:hint="eastAsia" w:ascii="文星标宋" w:hAnsi="宋体" w:eastAsia="文星标宋" w:cs="宋体"/>
          <w:bCs/>
          <w:kern w:val="0"/>
          <w:sz w:val="44"/>
          <w:szCs w:val="44"/>
          <w:lang w:val="en-US"/>
        </w:rPr>
      </w:pP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86"/>
        <w:gridCol w:w="892"/>
        <w:gridCol w:w="709"/>
        <w:gridCol w:w="1418"/>
        <w:gridCol w:w="950"/>
        <w:gridCol w:w="16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拟录用职位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机关综合处室一级主任科员及以下400110123002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李晓卉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187151000215321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四川省社会科学院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待业人员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0077E"/>
    <w:rsid w:val="3A80077E"/>
    <w:rsid w:val="7FF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2021-08-06T02:35:00Z</dcterms:created>
  <dc:creator>木子小懒</dc:creator>
  <cp:lastModifiedBy>木子小懒</cp:lastModifiedBy>
  <dcterms:modified xsi:type="dcterms:W3CDTF">2021-08-06T02:45:28Z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2C4CE60EE6364BB89CB3D33F88F459CF</vt:lpwstr>
  </property>
</Properties>
</file>